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80581" w14:textId="77777777" w:rsidR="00A76E9C" w:rsidRDefault="00A76E9C" w:rsidP="00A76E9C">
      <w:pPr>
        <w:rPr>
          <w:b/>
          <w:sz w:val="22"/>
          <w:szCs w:val="22"/>
        </w:rPr>
      </w:pPr>
      <w:r w:rsidRPr="00BB5A0C">
        <w:rPr>
          <w:noProof/>
        </w:rPr>
        <w:drawing>
          <wp:inline distT="0" distB="0" distL="0" distR="0" wp14:anchorId="7A4562D3" wp14:editId="52ED3A5A">
            <wp:extent cx="2937933" cy="1137198"/>
            <wp:effectExtent l="0" t="0" r="8890" b="0"/>
            <wp:docPr id="10" name="Picture 10" descr="rem_logo_In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rem_logo_Invoice"/>
                    <pic:cNvPicPr>
                      <a:picLocks noChangeAspect="1" noChangeArrowheads="1"/>
                    </pic:cNvPicPr>
                  </pic:nvPicPr>
                  <pic:blipFill>
                    <a:blip r:embed="rId5">
                      <a:alphaModFix/>
                      <a:extLst>
                        <a:ext uri="{28A0092B-C50C-407E-A947-70E740481C1C}">
                          <a14:useLocalDpi xmlns:a14="http://schemas.microsoft.com/office/drawing/2010/main" val="0"/>
                        </a:ext>
                      </a:extLst>
                    </a:blip>
                    <a:srcRect/>
                    <a:stretch>
                      <a:fillRect/>
                    </a:stretch>
                  </pic:blipFill>
                  <pic:spPr bwMode="auto">
                    <a:xfrm>
                      <a:off x="0" y="0"/>
                      <a:ext cx="2938928" cy="1137583"/>
                    </a:xfrm>
                    <a:prstGeom prst="rect">
                      <a:avLst/>
                    </a:prstGeom>
                    <a:noFill/>
                    <a:ln w="19050" cmpd="sng">
                      <a:noFill/>
                    </a:ln>
                  </pic:spPr>
                </pic:pic>
              </a:graphicData>
            </a:graphic>
          </wp:inline>
        </w:drawing>
      </w:r>
    </w:p>
    <w:p w14:paraId="5EA2B9D0" w14:textId="77777777" w:rsidR="00A76E9C" w:rsidRDefault="00A76E9C" w:rsidP="00A76E9C">
      <w:pPr>
        <w:rPr>
          <w:b/>
          <w:sz w:val="22"/>
          <w:szCs w:val="22"/>
        </w:rPr>
      </w:pPr>
    </w:p>
    <w:p w14:paraId="586D126E" w14:textId="19F81DFA" w:rsidR="005D53EA" w:rsidRDefault="00CA6D3E" w:rsidP="00A76E9C">
      <w:pPr>
        <w:ind w:left="2160" w:firstLine="720"/>
        <w:rPr>
          <w:b/>
          <w:sz w:val="22"/>
          <w:szCs w:val="22"/>
        </w:rPr>
      </w:pPr>
      <w:r>
        <w:rPr>
          <w:b/>
          <w:sz w:val="22"/>
          <w:szCs w:val="22"/>
        </w:rPr>
        <w:t>GARDE</w:t>
      </w:r>
      <w:r w:rsidR="005D53EA">
        <w:rPr>
          <w:b/>
          <w:sz w:val="22"/>
          <w:szCs w:val="22"/>
        </w:rPr>
        <w:t>NING BY THE MOON</w:t>
      </w:r>
    </w:p>
    <w:p w14:paraId="52EC27CF" w14:textId="645636A3" w:rsidR="007D3590" w:rsidRDefault="007D3590" w:rsidP="007D3590">
      <w:pPr>
        <w:jc w:val="center"/>
        <w:rPr>
          <w:b/>
          <w:sz w:val="22"/>
          <w:szCs w:val="22"/>
        </w:rPr>
      </w:pPr>
    </w:p>
    <w:p w14:paraId="5A7AE996" w14:textId="37B6AF1F" w:rsidR="00CA6D3E" w:rsidRPr="003F2243" w:rsidRDefault="00CA6D3E" w:rsidP="007D3590">
      <w:pPr>
        <w:jc w:val="center"/>
        <w:rPr>
          <w:b/>
          <w:sz w:val="22"/>
          <w:szCs w:val="22"/>
        </w:rPr>
      </w:pPr>
      <w:r>
        <w:rPr>
          <w:b/>
          <w:sz w:val="22"/>
          <w:szCs w:val="22"/>
        </w:rPr>
        <w:t>ARMYWORMS ON THE MARCH!</w:t>
      </w:r>
    </w:p>
    <w:p w14:paraId="48C01CEC" w14:textId="77777777" w:rsidR="007D3590" w:rsidRPr="003F2243" w:rsidRDefault="007D3590" w:rsidP="007D3590">
      <w:pPr>
        <w:jc w:val="center"/>
        <w:rPr>
          <w:b/>
          <w:sz w:val="22"/>
          <w:szCs w:val="22"/>
        </w:rPr>
      </w:pPr>
    </w:p>
    <w:p w14:paraId="0D2252B8" w14:textId="77777777" w:rsidR="007D3590" w:rsidRPr="003F2243" w:rsidRDefault="007D3590" w:rsidP="007D3590">
      <w:pPr>
        <w:jc w:val="center"/>
        <w:rPr>
          <w:b/>
          <w:sz w:val="22"/>
          <w:szCs w:val="22"/>
        </w:rPr>
      </w:pPr>
      <w:r w:rsidRPr="003F2243">
        <w:rPr>
          <w:b/>
          <w:sz w:val="22"/>
          <w:szCs w:val="22"/>
        </w:rPr>
        <w:t>Submitted by</w:t>
      </w:r>
    </w:p>
    <w:p w14:paraId="78CC0D2B" w14:textId="77777777" w:rsidR="007D3590" w:rsidRPr="003F2243" w:rsidRDefault="007D3590" w:rsidP="007D3590">
      <w:pPr>
        <w:jc w:val="center"/>
        <w:rPr>
          <w:b/>
          <w:sz w:val="22"/>
          <w:szCs w:val="22"/>
        </w:rPr>
      </w:pPr>
    </w:p>
    <w:p w14:paraId="472230E4" w14:textId="77777777" w:rsidR="007D3590" w:rsidRPr="003F2243" w:rsidRDefault="007D3590" w:rsidP="007D3590">
      <w:pPr>
        <w:jc w:val="center"/>
        <w:rPr>
          <w:b/>
          <w:sz w:val="22"/>
          <w:szCs w:val="22"/>
        </w:rPr>
      </w:pPr>
      <w:r w:rsidRPr="003F2243">
        <w:rPr>
          <w:b/>
          <w:sz w:val="22"/>
          <w:szCs w:val="22"/>
        </w:rPr>
        <w:t>Dr. Robert E. Moon</w:t>
      </w:r>
    </w:p>
    <w:p w14:paraId="05BA87DA" w14:textId="77777777" w:rsidR="007D3590" w:rsidRPr="003F2243" w:rsidRDefault="007D3590" w:rsidP="007D3590">
      <w:pPr>
        <w:jc w:val="center"/>
        <w:rPr>
          <w:b/>
          <w:sz w:val="22"/>
          <w:szCs w:val="22"/>
        </w:rPr>
      </w:pPr>
    </w:p>
    <w:p w14:paraId="323CE3A2" w14:textId="624CB0DC" w:rsidR="00CA6D3E" w:rsidRDefault="00A76E9C" w:rsidP="00CA6D3E">
      <w:pPr>
        <w:jc w:val="center"/>
        <w:rPr>
          <w:b/>
          <w:sz w:val="22"/>
          <w:szCs w:val="22"/>
        </w:rPr>
      </w:pPr>
      <w:r>
        <w:rPr>
          <w:b/>
          <w:sz w:val="22"/>
          <w:szCs w:val="22"/>
        </w:rPr>
        <w:t>July, 2021</w:t>
      </w:r>
    </w:p>
    <w:p w14:paraId="21D24273" w14:textId="77777777" w:rsidR="00CA6D3E" w:rsidRDefault="00CA6D3E" w:rsidP="00CA6D3E">
      <w:pPr>
        <w:jc w:val="center"/>
        <w:rPr>
          <w:b/>
          <w:sz w:val="22"/>
          <w:szCs w:val="22"/>
        </w:rPr>
      </w:pPr>
    </w:p>
    <w:p w14:paraId="7EEBC5E1" w14:textId="77777777" w:rsidR="00CA6D3E" w:rsidRPr="00CA6D3E" w:rsidRDefault="00CA6D3E" w:rsidP="00CA6D3E">
      <w:pPr>
        <w:jc w:val="center"/>
        <w:rPr>
          <w:rFonts w:ascii="Cambria" w:hAnsi="Cambria"/>
          <w:b/>
          <w:sz w:val="22"/>
          <w:szCs w:val="22"/>
        </w:rPr>
      </w:pPr>
    </w:p>
    <w:p w14:paraId="1675C1E3" w14:textId="2E875925" w:rsidR="00CA6D3E" w:rsidRPr="00CA6D3E" w:rsidRDefault="00CA6D3E" w:rsidP="00CA6D3E">
      <w:pPr>
        <w:widowControl w:val="0"/>
        <w:autoSpaceDE w:val="0"/>
        <w:autoSpaceDN w:val="0"/>
        <w:adjustRightInd w:val="0"/>
        <w:spacing w:line="280" w:lineRule="atLeast"/>
        <w:rPr>
          <w:rFonts w:ascii="Cambria" w:hAnsi="Cambria" w:cs="Arial"/>
          <w:sz w:val="22"/>
          <w:szCs w:val="22"/>
        </w:rPr>
      </w:pPr>
      <w:r w:rsidRPr="00CA6D3E">
        <w:rPr>
          <w:rFonts w:ascii="Cambria" w:hAnsi="Cambria" w:cs="Arial"/>
          <w:sz w:val="22"/>
          <w:szCs w:val="22"/>
        </w:rPr>
        <w:t>They are back!  </w:t>
      </w:r>
      <w:r w:rsidR="00A76E9C">
        <w:rPr>
          <w:rFonts w:ascii="Cambria" w:hAnsi="Cambria" w:cs="Arial"/>
          <w:sz w:val="22"/>
          <w:szCs w:val="22"/>
        </w:rPr>
        <w:t>Armyworms</w:t>
      </w:r>
      <w:r w:rsidRPr="00CA6D3E">
        <w:rPr>
          <w:rFonts w:ascii="Cambria" w:hAnsi="Cambria" w:cs="Arial"/>
          <w:sz w:val="22"/>
          <w:szCs w:val="22"/>
        </w:rPr>
        <w:t xml:space="preserve"> are marching across Texas and feeding in your turf areas and on many other plants.  They are called armyworms because of the size of the infestations and the way they eat their way across an area.  After hatching, the newly emerged larvae start immediately eating.  The caterpillars range in color from shades of brown, to gray to green or yellow-green.  Distinguishing characteristics are a whitish inverted i between the eyes and whitish strips on the head.  They appear first on the tips of the grass blades and if not detected, they eat through the grass.  Initial damage resembles drought but on closer inspection, you can tell the grass has been defoliated with only stems remaining and you can see the caterpillars. </w:t>
      </w:r>
    </w:p>
    <w:p w14:paraId="3E9BD3F8" w14:textId="77777777" w:rsidR="00CA6D3E" w:rsidRPr="00CA6D3E" w:rsidRDefault="00CA6D3E" w:rsidP="00CA6D3E">
      <w:pPr>
        <w:widowControl w:val="0"/>
        <w:autoSpaceDE w:val="0"/>
        <w:autoSpaceDN w:val="0"/>
        <w:adjustRightInd w:val="0"/>
        <w:spacing w:line="280" w:lineRule="atLeast"/>
        <w:rPr>
          <w:rFonts w:ascii="Cambria" w:hAnsi="Cambria" w:cs="Arial"/>
          <w:sz w:val="22"/>
          <w:szCs w:val="22"/>
        </w:rPr>
      </w:pPr>
    </w:p>
    <w:p w14:paraId="7B1F94E7" w14:textId="1147B9DC" w:rsidR="00CA6D3E" w:rsidRPr="00CA6D3E" w:rsidRDefault="00CA6D3E" w:rsidP="00CA6D3E">
      <w:pPr>
        <w:widowControl w:val="0"/>
        <w:autoSpaceDE w:val="0"/>
        <w:autoSpaceDN w:val="0"/>
        <w:adjustRightInd w:val="0"/>
        <w:spacing w:line="280" w:lineRule="atLeast"/>
        <w:rPr>
          <w:rFonts w:ascii="Cambria" w:hAnsi="Cambria" w:cs="Arial"/>
          <w:sz w:val="22"/>
          <w:szCs w:val="22"/>
        </w:rPr>
      </w:pPr>
      <w:r w:rsidRPr="00CA6D3E">
        <w:rPr>
          <w:rFonts w:ascii="Cambria" w:hAnsi="Cambria" w:cs="Arial"/>
          <w:sz w:val="22"/>
          <w:szCs w:val="22"/>
        </w:rPr>
        <w:t xml:space="preserve">To control, apply a liquid or granular turf insecticide that has armyworms on the label and can be purchased from any of the local garden shops.  The liquid control can be applied with a hose on sprayer. The granular product can be spread with a fertilizer spreader.   Products to look for include Ortho Bug B Gon (liquid or granular), Spectracide Insect Killer for Lawns (granular or liquid), Sevin (liquid or granular) or for organic control, apply Neem Oil or Bacillus </w:t>
      </w:r>
      <w:r w:rsidR="00782657">
        <w:rPr>
          <w:rFonts w:ascii="Cambria" w:hAnsi="Cambria" w:cs="Arial"/>
          <w:sz w:val="22"/>
          <w:szCs w:val="22"/>
        </w:rPr>
        <w:t>t</w:t>
      </w:r>
      <w:r w:rsidRPr="00CA6D3E">
        <w:rPr>
          <w:rFonts w:ascii="Cambria" w:hAnsi="Cambria" w:cs="Arial"/>
          <w:sz w:val="22"/>
          <w:szCs w:val="22"/>
        </w:rPr>
        <w:t xml:space="preserve">hurengiensis  (BT).  Follow all label instructions when applying.  If these armyworms are eating your vegetable garden, make sure to use a product labeled for use on vegetables. </w:t>
      </w:r>
    </w:p>
    <w:p w14:paraId="05A04A86" w14:textId="77777777" w:rsidR="00CA6D3E" w:rsidRPr="00CA6D3E" w:rsidRDefault="00CA6D3E" w:rsidP="00CA6D3E">
      <w:pPr>
        <w:widowControl w:val="0"/>
        <w:autoSpaceDE w:val="0"/>
        <w:autoSpaceDN w:val="0"/>
        <w:adjustRightInd w:val="0"/>
        <w:spacing w:line="280" w:lineRule="atLeast"/>
        <w:rPr>
          <w:rFonts w:ascii="Cambria" w:hAnsi="Cambria" w:cs="Arial"/>
          <w:sz w:val="22"/>
          <w:szCs w:val="22"/>
        </w:rPr>
      </w:pPr>
    </w:p>
    <w:p w14:paraId="5B105BC1" w14:textId="261101AD" w:rsidR="00CA6D3E" w:rsidRPr="00CA6D3E" w:rsidRDefault="00CA6D3E" w:rsidP="00A76E9C">
      <w:pPr>
        <w:widowControl w:val="0"/>
        <w:autoSpaceDE w:val="0"/>
        <w:autoSpaceDN w:val="0"/>
        <w:adjustRightInd w:val="0"/>
        <w:spacing w:line="280" w:lineRule="atLeast"/>
        <w:rPr>
          <w:sz w:val="22"/>
          <w:szCs w:val="22"/>
        </w:rPr>
      </w:pPr>
      <w:r w:rsidRPr="00CA6D3E">
        <w:rPr>
          <w:rFonts w:ascii="Cambria" w:hAnsi="Cambria" w:cs="Arial"/>
          <w:sz w:val="22"/>
          <w:szCs w:val="22"/>
        </w:rPr>
        <w:t>If damage is present, after treating, go ahead and fertilize to encourage recovery. These armyworms eat and move through an area quickly, so be on alert!</w:t>
      </w:r>
    </w:p>
    <w:p w14:paraId="23E78EB8" w14:textId="77777777" w:rsidR="00CA6D3E" w:rsidRPr="00CA6D3E" w:rsidRDefault="00CA6D3E" w:rsidP="00CA6D3E">
      <w:pPr>
        <w:rPr>
          <w:sz w:val="22"/>
          <w:szCs w:val="22"/>
        </w:rPr>
      </w:pPr>
    </w:p>
    <w:p w14:paraId="0F57A730" w14:textId="0192AC27" w:rsidR="00CA6D3E" w:rsidRPr="00CA6D3E" w:rsidRDefault="00872CB6" w:rsidP="00A76E9C">
      <w:pPr>
        <w:jc w:val="center"/>
        <w:rPr>
          <w:sz w:val="22"/>
          <w:szCs w:val="22"/>
        </w:rPr>
      </w:pPr>
      <w:r>
        <w:rPr>
          <w:rFonts w:ascii="Helvetica" w:hAnsi="Helvetica" w:cs="Helvetica"/>
          <w:noProof/>
        </w:rPr>
        <w:drawing>
          <wp:inline distT="0" distB="0" distL="0" distR="0" wp14:anchorId="3D9BB530" wp14:editId="49235FA9">
            <wp:extent cx="1695224" cy="1103874"/>
            <wp:effectExtent l="0" t="0" r="0" b="1270"/>
            <wp:docPr id="2" name="Picture 3" descr="A snail on a leaf&#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 snail on a leaf&#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1736" cy="1173231"/>
                    </a:xfrm>
                    <a:prstGeom prst="rect">
                      <a:avLst/>
                    </a:prstGeom>
                    <a:noFill/>
                    <a:ln>
                      <a:noFill/>
                    </a:ln>
                  </pic:spPr>
                </pic:pic>
              </a:graphicData>
            </a:graphic>
          </wp:inline>
        </w:drawing>
      </w:r>
      <w:r w:rsidRPr="00E24937">
        <w:rPr>
          <w:rFonts w:ascii="Times New Roman" w:eastAsia="Times New Roman" w:hAnsi="Times New Roman" w:cs="Times New Roman"/>
        </w:rPr>
        <w:fldChar w:fldCharType="begin"/>
      </w:r>
      <w:r w:rsidR="0088504A">
        <w:rPr>
          <w:rFonts w:ascii="Times New Roman" w:eastAsia="Times New Roman" w:hAnsi="Times New Roman" w:cs="Times New Roman"/>
        </w:rPr>
        <w:instrText xml:space="preserve"> INCLUDEPICTURE "C:\\var\\folders\\fg\\mr1wpwz1385f9x4tnhbygzbw0000gn\\T\\com.microsoft.Word\\WebArchiveCopyPasteTempFiles\\images?q=tbnANd9GcSv1dhI3SXof2JP3hVnahtjMaw2dnHW9F3NtQ&amp;usqp=CAU" \* MERGEFORMAT </w:instrText>
      </w:r>
      <w:r w:rsidRPr="00E24937">
        <w:rPr>
          <w:rFonts w:ascii="Times New Roman" w:eastAsia="Times New Roman" w:hAnsi="Times New Roman" w:cs="Times New Roman"/>
        </w:rPr>
        <w:fldChar w:fldCharType="separate"/>
      </w:r>
      <w:r w:rsidRPr="00E24937">
        <w:rPr>
          <w:rFonts w:ascii="Times New Roman" w:eastAsia="Times New Roman" w:hAnsi="Times New Roman" w:cs="Times New Roman"/>
          <w:noProof/>
        </w:rPr>
        <w:drawing>
          <wp:inline distT="0" distB="0" distL="0" distR="0" wp14:anchorId="4B873E95" wp14:editId="1F2467F9">
            <wp:extent cx="2259173" cy="1104314"/>
            <wp:effectExtent l="0" t="0" r="1905" b="635"/>
            <wp:docPr id="1" name="Picture 1" descr="Beware the Caterpillar Invasion | Alliance Turf, Shrub and P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ware the Caterpillar Invasion | Alliance Turf, Shrub and P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6073" cy="1161456"/>
                    </a:xfrm>
                    <a:prstGeom prst="rect">
                      <a:avLst/>
                    </a:prstGeom>
                    <a:noFill/>
                    <a:ln>
                      <a:noFill/>
                    </a:ln>
                  </pic:spPr>
                </pic:pic>
              </a:graphicData>
            </a:graphic>
          </wp:inline>
        </w:drawing>
      </w:r>
      <w:r w:rsidRPr="00E24937">
        <w:rPr>
          <w:rFonts w:ascii="Times New Roman" w:eastAsia="Times New Roman" w:hAnsi="Times New Roman" w:cs="Times New Roman"/>
        </w:rPr>
        <w:fldChar w:fldCharType="end"/>
      </w:r>
    </w:p>
    <w:sectPr w:rsidR="00CA6D3E" w:rsidRPr="00CA6D3E" w:rsidSect="00221E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9F51E6"/>
    <w:multiLevelType w:val="hybridMultilevel"/>
    <w:tmpl w:val="D3A852D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90"/>
    <w:rsid w:val="0016222C"/>
    <w:rsid w:val="00215DFD"/>
    <w:rsid w:val="002209DF"/>
    <w:rsid w:val="00221E72"/>
    <w:rsid w:val="00355D96"/>
    <w:rsid w:val="003B523C"/>
    <w:rsid w:val="003D77BF"/>
    <w:rsid w:val="003F21F0"/>
    <w:rsid w:val="003F2243"/>
    <w:rsid w:val="005D53EA"/>
    <w:rsid w:val="00610684"/>
    <w:rsid w:val="007330B8"/>
    <w:rsid w:val="00782657"/>
    <w:rsid w:val="00783138"/>
    <w:rsid w:val="007D3590"/>
    <w:rsid w:val="00872CB6"/>
    <w:rsid w:val="00876301"/>
    <w:rsid w:val="0088504A"/>
    <w:rsid w:val="008B497F"/>
    <w:rsid w:val="0092685E"/>
    <w:rsid w:val="00976B63"/>
    <w:rsid w:val="009815EA"/>
    <w:rsid w:val="00A2774B"/>
    <w:rsid w:val="00A76E9C"/>
    <w:rsid w:val="00A9590D"/>
    <w:rsid w:val="00B6280F"/>
    <w:rsid w:val="00B87A80"/>
    <w:rsid w:val="00C54230"/>
    <w:rsid w:val="00CA6D3E"/>
    <w:rsid w:val="00DE5544"/>
    <w:rsid w:val="00E469DA"/>
    <w:rsid w:val="00EB2F3C"/>
    <w:rsid w:val="00FA3ED7"/>
    <w:rsid w:val="00FB0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2B2E3"/>
  <w14:defaultImageDpi w14:val="300"/>
  <w15:docId w15:val="{532B3081-D813-D442-98A3-4AE61CB3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5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590"/>
    <w:rPr>
      <w:rFonts w:ascii="Lucida Grande" w:hAnsi="Lucida Grande" w:cs="Lucida Grande"/>
      <w:sz w:val="18"/>
      <w:szCs w:val="18"/>
    </w:rPr>
  </w:style>
  <w:style w:type="paragraph" w:styleId="ListParagraph">
    <w:name w:val="List Paragraph"/>
    <w:basedOn w:val="Normal"/>
    <w:uiPriority w:val="34"/>
    <w:qFormat/>
    <w:rsid w:val="00DE5544"/>
    <w:pPr>
      <w:ind w:left="720"/>
      <w:contextualSpacing/>
    </w:pPr>
  </w:style>
  <w:style w:type="character" w:customStyle="1" w:styleId="apple-converted-space">
    <w:name w:val="apple-converted-space"/>
    <w:basedOn w:val="DefaultParagraphFont"/>
    <w:rsid w:val="00DE5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316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Moon</dc:creator>
  <cp:keywords/>
  <dc:description/>
  <cp:lastModifiedBy>Wendy Mueller</cp:lastModifiedBy>
  <cp:revision>2</cp:revision>
  <cp:lastPrinted>2018-08-16T16:04:00Z</cp:lastPrinted>
  <dcterms:created xsi:type="dcterms:W3CDTF">2021-08-16T19:41:00Z</dcterms:created>
  <dcterms:modified xsi:type="dcterms:W3CDTF">2021-08-16T19:41:00Z</dcterms:modified>
</cp:coreProperties>
</file>